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588" w:rsidRPr="00161ADF" w:rsidRDefault="000D6588" w:rsidP="00161ADF">
      <w:pPr>
        <w:shd w:val="clear" w:color="auto" w:fill="FFFFFF"/>
        <w:spacing w:after="255" w:line="360" w:lineRule="auto"/>
        <w:ind w:firstLine="709"/>
        <w:jc w:val="center"/>
        <w:outlineLvl w:val="1"/>
        <w:rPr>
          <w:rFonts w:ascii="Times New Roman" w:eastAsia="Times New Roman" w:hAnsi="Times New Roman" w:cs="Times New Roman"/>
          <w:b/>
          <w:bCs/>
          <w:sz w:val="24"/>
          <w:szCs w:val="24"/>
          <w:lang w:eastAsia="ru-RU"/>
        </w:rPr>
      </w:pPr>
      <w:r w:rsidRPr="00161ADF">
        <w:rPr>
          <w:rFonts w:ascii="Times New Roman" w:eastAsia="Times New Roman" w:hAnsi="Times New Roman" w:cs="Times New Roman"/>
          <w:b/>
          <w:bCs/>
          <w:sz w:val="24"/>
          <w:szCs w:val="24"/>
          <w:lang w:eastAsia="ru-RU"/>
        </w:rPr>
        <w:t xml:space="preserve">Письмо Министерства промышленности и торговли РФ от </w:t>
      </w:r>
      <w:r w:rsidR="00161ADF">
        <w:rPr>
          <w:rFonts w:ascii="Times New Roman" w:eastAsia="Times New Roman" w:hAnsi="Times New Roman" w:cs="Times New Roman"/>
          <w:b/>
          <w:bCs/>
          <w:sz w:val="24"/>
          <w:szCs w:val="24"/>
          <w:lang w:eastAsia="ru-RU"/>
        </w:rPr>
        <w:t>18 октября 2022 г. № 104968/11 «</w:t>
      </w:r>
      <w:r w:rsidRPr="00161ADF">
        <w:rPr>
          <w:rFonts w:ascii="Times New Roman" w:eastAsia="Times New Roman" w:hAnsi="Times New Roman" w:cs="Times New Roman"/>
          <w:b/>
          <w:bCs/>
          <w:sz w:val="24"/>
          <w:szCs w:val="24"/>
          <w:lang w:eastAsia="ru-RU"/>
        </w:rPr>
        <w:t>По вопросу указания количества баллов в сост</w:t>
      </w:r>
      <w:r w:rsidR="00161ADF">
        <w:rPr>
          <w:rFonts w:ascii="Times New Roman" w:eastAsia="Times New Roman" w:hAnsi="Times New Roman" w:cs="Times New Roman"/>
          <w:b/>
          <w:bCs/>
          <w:sz w:val="24"/>
          <w:szCs w:val="24"/>
          <w:lang w:eastAsia="ru-RU"/>
        </w:rPr>
        <w:t>аве заявки на участие в закупке»</w:t>
      </w:r>
    </w:p>
    <w:p w:rsidR="000D6588" w:rsidRPr="00161ADF" w:rsidRDefault="000D6588" w:rsidP="00161ADF">
      <w:pPr>
        <w:shd w:val="clear" w:color="auto" w:fill="FFFFFF"/>
        <w:spacing w:line="360" w:lineRule="auto"/>
        <w:ind w:firstLine="709"/>
        <w:jc w:val="both"/>
        <w:rPr>
          <w:rFonts w:ascii="Times New Roman" w:eastAsia="Times New Roman" w:hAnsi="Times New Roman" w:cs="Times New Roman"/>
          <w:sz w:val="24"/>
          <w:szCs w:val="24"/>
          <w:lang w:eastAsia="ru-RU"/>
        </w:rPr>
      </w:pPr>
      <w:r w:rsidRPr="00161ADF">
        <w:rPr>
          <w:rFonts w:ascii="Times New Roman" w:eastAsia="Times New Roman" w:hAnsi="Times New Roman" w:cs="Times New Roman"/>
          <w:sz w:val="24"/>
          <w:szCs w:val="24"/>
          <w:lang w:eastAsia="ru-RU"/>
        </w:rPr>
        <w:t>30 декабря 2022</w:t>
      </w:r>
    </w:p>
    <w:p w:rsidR="000D6588" w:rsidRPr="00161ADF" w:rsidRDefault="000D6588" w:rsidP="00161ADF">
      <w:pPr>
        <w:shd w:val="clear" w:color="auto" w:fill="FFFFFF"/>
        <w:spacing w:after="255" w:line="360" w:lineRule="auto"/>
        <w:ind w:firstLine="709"/>
        <w:jc w:val="both"/>
        <w:rPr>
          <w:rFonts w:ascii="Times New Roman" w:eastAsia="Times New Roman" w:hAnsi="Times New Roman" w:cs="Times New Roman"/>
          <w:sz w:val="24"/>
          <w:szCs w:val="24"/>
          <w:lang w:eastAsia="ru-RU"/>
        </w:rPr>
      </w:pPr>
      <w:bookmarkStart w:id="0" w:name="0"/>
      <w:bookmarkEnd w:id="0"/>
      <w:r w:rsidRPr="00161ADF">
        <w:rPr>
          <w:rFonts w:ascii="Times New Roman" w:eastAsia="Times New Roman" w:hAnsi="Times New Roman" w:cs="Times New Roman"/>
          <w:sz w:val="24"/>
          <w:szCs w:val="24"/>
          <w:lang w:eastAsia="ru-RU"/>
        </w:rPr>
        <w:t xml:space="preserve">Департамент радиоэлектронной промышленности </w:t>
      </w:r>
      <w:proofErr w:type="spellStart"/>
      <w:r w:rsidRPr="00161ADF">
        <w:rPr>
          <w:rFonts w:ascii="Times New Roman" w:eastAsia="Times New Roman" w:hAnsi="Times New Roman" w:cs="Times New Roman"/>
          <w:sz w:val="24"/>
          <w:szCs w:val="24"/>
          <w:lang w:eastAsia="ru-RU"/>
        </w:rPr>
        <w:t>Минпромторга</w:t>
      </w:r>
      <w:proofErr w:type="spellEnd"/>
      <w:r w:rsidRPr="00161ADF">
        <w:rPr>
          <w:rFonts w:ascii="Times New Roman" w:eastAsia="Times New Roman" w:hAnsi="Times New Roman" w:cs="Times New Roman"/>
          <w:sz w:val="24"/>
          <w:szCs w:val="24"/>
          <w:lang w:eastAsia="ru-RU"/>
        </w:rPr>
        <w:t xml:space="preserve"> России (далее - Департамент), рассмотрев обращение по вопросу применения нормативных правовых актов Правительства Российской Федерации, устанавливающих ограничения и запрет на допуск товаров, происходящих из иностранных государств, для целей осуществления закупок для обеспечения государственных и муниципальных нужд, в части указания в заявке сведений о совокупном количестве баллов за выполнение технологический операций (условий) на территории Российской Федерации в связи с принятием постановления Правительства Российской Федерации от 13 сентября 2022 г. N 1599 "О внесении изменений в постановление Правительства Российской Федерации от 17 июля 2015 г. N 719" (далее - Постановление N 1599), сообщает следующее.</w:t>
      </w:r>
    </w:p>
    <w:p w:rsidR="000D6588" w:rsidRPr="00161ADF" w:rsidRDefault="000D6588" w:rsidP="00161ADF">
      <w:pPr>
        <w:shd w:val="clear" w:color="auto" w:fill="FFFFFF"/>
        <w:spacing w:after="255" w:line="360" w:lineRule="auto"/>
        <w:ind w:firstLine="709"/>
        <w:jc w:val="both"/>
        <w:rPr>
          <w:rFonts w:ascii="Times New Roman" w:eastAsia="Times New Roman" w:hAnsi="Times New Roman" w:cs="Times New Roman"/>
          <w:sz w:val="24"/>
          <w:szCs w:val="24"/>
          <w:lang w:eastAsia="ru-RU"/>
        </w:rPr>
      </w:pPr>
      <w:r w:rsidRPr="00161ADF">
        <w:rPr>
          <w:rFonts w:ascii="Times New Roman" w:eastAsia="Times New Roman" w:hAnsi="Times New Roman" w:cs="Times New Roman"/>
          <w:sz w:val="24"/>
          <w:szCs w:val="24"/>
          <w:lang w:eastAsia="ru-RU"/>
        </w:rPr>
        <w:t>Постановлением N 1599 утверждена балльная система оценки отдельных видов радиоэлектронной продукции, включенных в перечни, утвержденные постановлением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(далее - Постановление N 616) и постановлением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(далее - Постановление N 878).</w:t>
      </w:r>
    </w:p>
    <w:p w:rsidR="000D6588" w:rsidRPr="00161ADF" w:rsidRDefault="000D6588" w:rsidP="00161ADF">
      <w:pPr>
        <w:shd w:val="clear" w:color="auto" w:fill="FFFFFF"/>
        <w:spacing w:after="255" w:line="360" w:lineRule="auto"/>
        <w:ind w:firstLine="709"/>
        <w:jc w:val="both"/>
        <w:rPr>
          <w:rFonts w:ascii="Times New Roman" w:eastAsia="Times New Roman" w:hAnsi="Times New Roman" w:cs="Times New Roman"/>
          <w:sz w:val="24"/>
          <w:szCs w:val="24"/>
          <w:lang w:eastAsia="ru-RU"/>
        </w:rPr>
      </w:pPr>
      <w:r w:rsidRPr="00161ADF">
        <w:rPr>
          <w:rFonts w:ascii="Times New Roman" w:eastAsia="Times New Roman" w:hAnsi="Times New Roman" w:cs="Times New Roman"/>
          <w:sz w:val="24"/>
          <w:szCs w:val="24"/>
          <w:lang w:eastAsia="ru-RU"/>
        </w:rPr>
        <w:t xml:space="preserve">Согласно пункту 6 Постановления N 616 для целей реализации названного постановления подтверждением производства продукции на территории Российской Федерации является наличие сведений о такой продукции в реестре промышленной продукции, произведенной на территории Российской Федерации (далее - реестр </w:t>
      </w:r>
      <w:r w:rsidRPr="00161ADF">
        <w:rPr>
          <w:rFonts w:ascii="Times New Roman" w:eastAsia="Times New Roman" w:hAnsi="Times New Roman" w:cs="Times New Roman"/>
          <w:sz w:val="24"/>
          <w:szCs w:val="24"/>
          <w:lang w:eastAsia="ru-RU"/>
        </w:rPr>
        <w:lastRenderedPageBreak/>
        <w:t>российской промышленной продукции), либо в едином реестре российской радиоэлектронной продукции.</w:t>
      </w:r>
    </w:p>
    <w:p w:rsidR="000D6588" w:rsidRPr="00161ADF" w:rsidRDefault="000D6588" w:rsidP="00161ADF">
      <w:pPr>
        <w:shd w:val="clear" w:color="auto" w:fill="FFFFFF"/>
        <w:spacing w:after="255" w:line="360" w:lineRule="auto"/>
        <w:ind w:firstLine="709"/>
        <w:jc w:val="both"/>
        <w:rPr>
          <w:rFonts w:ascii="Times New Roman" w:eastAsia="Times New Roman" w:hAnsi="Times New Roman" w:cs="Times New Roman"/>
          <w:sz w:val="24"/>
          <w:szCs w:val="24"/>
          <w:lang w:eastAsia="ru-RU"/>
        </w:rPr>
      </w:pPr>
      <w:r w:rsidRPr="00161ADF">
        <w:rPr>
          <w:rFonts w:ascii="Times New Roman" w:eastAsia="Times New Roman" w:hAnsi="Times New Roman" w:cs="Times New Roman"/>
          <w:sz w:val="24"/>
          <w:szCs w:val="24"/>
          <w:lang w:eastAsia="ru-RU"/>
        </w:rPr>
        <w:t>В соответствии с абзацем вторым пункта 10 Постановления N 616 для подтверждения соответствия закупки промышленных товаров установленным названным постановлением требованиям участник закупки указывает (декларирует) в составе заявки на участие в закупке в отношении товаров, страной происхождения которых является Российская Федерация, номера реестровых записей из реестра российской промышленной продукции либо из единого реестра российской радиоэлектронной продукции (в случае закупки товаров, указанных в пунктах 22-27 и 29 перечня промышленных товаров, утвержденного указанным постановлением), а также информацию о совокупном количестве баллов, если это предусмотрено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(далее - Постановление N 719).</w:t>
      </w:r>
    </w:p>
    <w:p w:rsidR="000D6588" w:rsidRPr="00161ADF" w:rsidRDefault="000D6588" w:rsidP="00161ADF">
      <w:pPr>
        <w:shd w:val="clear" w:color="auto" w:fill="FFFFFF"/>
        <w:spacing w:after="255" w:line="360" w:lineRule="auto"/>
        <w:ind w:firstLine="709"/>
        <w:jc w:val="both"/>
        <w:rPr>
          <w:rFonts w:ascii="Times New Roman" w:eastAsia="Times New Roman" w:hAnsi="Times New Roman" w:cs="Times New Roman"/>
          <w:sz w:val="24"/>
          <w:szCs w:val="24"/>
          <w:lang w:eastAsia="ru-RU"/>
        </w:rPr>
      </w:pPr>
      <w:r w:rsidRPr="00161ADF">
        <w:rPr>
          <w:rFonts w:ascii="Times New Roman" w:eastAsia="Times New Roman" w:hAnsi="Times New Roman" w:cs="Times New Roman"/>
          <w:sz w:val="24"/>
          <w:szCs w:val="24"/>
          <w:lang w:eastAsia="ru-RU"/>
        </w:rPr>
        <w:t>Абзацем четвертым пункта 10 Постановление N 616 предусмотрено, что в случае представления участником закупки в составе заявки информации из соответствующих реестров без указания совокупного количества баллов или с указанием такого совокупного количества баллов, не соответствующего требованиям, установленным для целей осуществления закупок Постановлением N 719, такая заявка приравнивается к заявке, в которой содержится предложение о поставке товаров, происходящих из иностранных государств.</w:t>
      </w:r>
    </w:p>
    <w:p w:rsidR="000D6588" w:rsidRPr="00161ADF" w:rsidRDefault="000D6588" w:rsidP="00161ADF">
      <w:pPr>
        <w:shd w:val="clear" w:color="auto" w:fill="FFFFFF"/>
        <w:spacing w:after="255" w:line="360" w:lineRule="auto"/>
        <w:ind w:firstLine="709"/>
        <w:jc w:val="both"/>
        <w:rPr>
          <w:rFonts w:ascii="Times New Roman" w:eastAsia="Times New Roman" w:hAnsi="Times New Roman" w:cs="Times New Roman"/>
          <w:sz w:val="24"/>
          <w:szCs w:val="24"/>
          <w:lang w:eastAsia="ru-RU"/>
        </w:rPr>
      </w:pPr>
      <w:r w:rsidRPr="00161ADF">
        <w:rPr>
          <w:rFonts w:ascii="Times New Roman" w:eastAsia="Times New Roman" w:hAnsi="Times New Roman" w:cs="Times New Roman"/>
          <w:sz w:val="24"/>
          <w:szCs w:val="24"/>
          <w:lang w:eastAsia="ru-RU"/>
        </w:rPr>
        <w:t>Аналогичные нормы в части указания совокупного количества баллов в составе заявки предусмотрены пунктом 3(1) Постановления N 878.</w:t>
      </w:r>
    </w:p>
    <w:p w:rsidR="000D6588" w:rsidRPr="00161ADF" w:rsidRDefault="000D6588" w:rsidP="00161ADF">
      <w:pPr>
        <w:shd w:val="clear" w:color="auto" w:fill="FFFFFF"/>
        <w:spacing w:after="255" w:line="360" w:lineRule="auto"/>
        <w:ind w:firstLine="709"/>
        <w:jc w:val="both"/>
        <w:rPr>
          <w:rFonts w:ascii="Times New Roman" w:eastAsia="Times New Roman" w:hAnsi="Times New Roman" w:cs="Times New Roman"/>
          <w:sz w:val="24"/>
          <w:szCs w:val="24"/>
          <w:lang w:eastAsia="ru-RU"/>
        </w:rPr>
      </w:pPr>
      <w:r w:rsidRPr="00161ADF">
        <w:rPr>
          <w:rFonts w:ascii="Times New Roman" w:eastAsia="Times New Roman" w:hAnsi="Times New Roman" w:cs="Times New Roman"/>
          <w:sz w:val="24"/>
          <w:szCs w:val="24"/>
          <w:lang w:eastAsia="ru-RU"/>
        </w:rPr>
        <w:t>Департамент отмечает, что Постановлением N 719 согласно приложению к названному акту определены требования к промышленной продукции, предъявляемые в целях ее отнесения к продукции, произведенной на территории Российской Федерации (далее соответственно - Требования, Приложение).</w:t>
      </w:r>
    </w:p>
    <w:p w:rsidR="000D6588" w:rsidRPr="00161ADF" w:rsidRDefault="000D6588" w:rsidP="00161ADF">
      <w:pPr>
        <w:shd w:val="clear" w:color="auto" w:fill="FFFFFF"/>
        <w:spacing w:after="255" w:line="360" w:lineRule="auto"/>
        <w:ind w:firstLine="709"/>
        <w:jc w:val="both"/>
        <w:rPr>
          <w:rFonts w:ascii="Times New Roman" w:eastAsia="Times New Roman" w:hAnsi="Times New Roman" w:cs="Times New Roman"/>
          <w:sz w:val="24"/>
          <w:szCs w:val="24"/>
          <w:lang w:eastAsia="ru-RU"/>
        </w:rPr>
      </w:pPr>
      <w:r w:rsidRPr="00161ADF">
        <w:rPr>
          <w:rFonts w:ascii="Times New Roman" w:eastAsia="Times New Roman" w:hAnsi="Times New Roman" w:cs="Times New Roman"/>
          <w:sz w:val="24"/>
          <w:szCs w:val="24"/>
          <w:lang w:eastAsia="ru-RU"/>
        </w:rPr>
        <w:t>В отношении продукции отдельных отраслей промышленности, оценка соблюдения Требований которых определяется количеством набранных баллов за выполнение технологических операций (условий) на территории Российской Федерации, установлена необходимость достижения определенного количества баллов или процентных показателей совокупного количества баллов от максимально возможного количества баллов для целей осуществления закупок для обеспечения государственных и муниципальных нужд.</w:t>
      </w:r>
    </w:p>
    <w:p w:rsidR="000D6588" w:rsidRPr="00161ADF" w:rsidRDefault="000D6588" w:rsidP="00161ADF">
      <w:pPr>
        <w:shd w:val="clear" w:color="auto" w:fill="FFFFFF"/>
        <w:spacing w:after="255" w:line="360" w:lineRule="auto"/>
        <w:ind w:firstLine="709"/>
        <w:jc w:val="both"/>
        <w:rPr>
          <w:rFonts w:ascii="Times New Roman" w:eastAsia="Times New Roman" w:hAnsi="Times New Roman" w:cs="Times New Roman"/>
          <w:sz w:val="24"/>
          <w:szCs w:val="24"/>
          <w:lang w:eastAsia="ru-RU"/>
        </w:rPr>
      </w:pPr>
      <w:r w:rsidRPr="00161ADF">
        <w:rPr>
          <w:rFonts w:ascii="Times New Roman" w:eastAsia="Times New Roman" w:hAnsi="Times New Roman" w:cs="Times New Roman"/>
          <w:sz w:val="24"/>
          <w:szCs w:val="24"/>
          <w:lang w:eastAsia="ru-RU"/>
        </w:rPr>
        <w:lastRenderedPageBreak/>
        <w:t>Так, например, примечаниями 20-25 к Приложению в отношении продукции автомобилестроения установлены суммарное количество баллов и процентные показатели совокупного количества баллов от максимально возможного количества баллов, необходимые для достижения для целей осуществления закупок в рамках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0D6588" w:rsidRPr="00161ADF" w:rsidRDefault="000D6588" w:rsidP="00161ADF">
      <w:pPr>
        <w:shd w:val="clear" w:color="auto" w:fill="FFFFFF"/>
        <w:spacing w:after="255" w:line="360" w:lineRule="auto"/>
        <w:ind w:firstLine="709"/>
        <w:jc w:val="both"/>
        <w:rPr>
          <w:rFonts w:ascii="Times New Roman" w:eastAsia="Times New Roman" w:hAnsi="Times New Roman" w:cs="Times New Roman"/>
          <w:sz w:val="24"/>
          <w:szCs w:val="24"/>
          <w:lang w:eastAsia="ru-RU"/>
        </w:rPr>
      </w:pPr>
      <w:r w:rsidRPr="00161ADF">
        <w:rPr>
          <w:rFonts w:ascii="Times New Roman" w:eastAsia="Times New Roman" w:hAnsi="Times New Roman" w:cs="Times New Roman"/>
          <w:sz w:val="24"/>
          <w:szCs w:val="24"/>
          <w:lang w:eastAsia="ru-RU"/>
        </w:rPr>
        <w:t>Вместе с тем Постановлением N 1599, которым утверждена балльная система оценки уровня локализации отдельных видов радиоэлектронной продукции, не установлены требования к суммарному количеству баллов, необходимых для продукции радиоэлектронной промышленности для целей осуществления государственных и муниципальных закупок.</w:t>
      </w:r>
    </w:p>
    <w:p w:rsidR="000D6588" w:rsidRPr="00161ADF" w:rsidRDefault="000D6588" w:rsidP="00161ADF">
      <w:pPr>
        <w:shd w:val="clear" w:color="auto" w:fill="FFFFFF"/>
        <w:spacing w:after="255" w:line="360" w:lineRule="auto"/>
        <w:ind w:firstLine="709"/>
        <w:jc w:val="both"/>
        <w:rPr>
          <w:rFonts w:ascii="Times New Roman" w:eastAsia="Times New Roman" w:hAnsi="Times New Roman" w:cs="Times New Roman"/>
          <w:sz w:val="24"/>
          <w:szCs w:val="24"/>
          <w:lang w:eastAsia="ru-RU"/>
        </w:rPr>
      </w:pPr>
      <w:r w:rsidRPr="00161ADF">
        <w:rPr>
          <w:rFonts w:ascii="Times New Roman" w:eastAsia="Times New Roman" w:hAnsi="Times New Roman" w:cs="Times New Roman"/>
          <w:sz w:val="24"/>
          <w:szCs w:val="24"/>
          <w:lang w:eastAsia="ru-RU"/>
        </w:rPr>
        <w:t xml:space="preserve">Кроме того, заключения о подтверждении производства промышленной продукции на территории Российской Федерации, выданные </w:t>
      </w:r>
      <w:proofErr w:type="spellStart"/>
      <w:r w:rsidRPr="00161ADF">
        <w:rPr>
          <w:rFonts w:ascii="Times New Roman" w:eastAsia="Times New Roman" w:hAnsi="Times New Roman" w:cs="Times New Roman"/>
          <w:sz w:val="24"/>
          <w:szCs w:val="24"/>
          <w:lang w:eastAsia="ru-RU"/>
        </w:rPr>
        <w:t>Минпромторгом</w:t>
      </w:r>
      <w:proofErr w:type="spellEnd"/>
      <w:r w:rsidRPr="00161ADF">
        <w:rPr>
          <w:rFonts w:ascii="Times New Roman" w:eastAsia="Times New Roman" w:hAnsi="Times New Roman" w:cs="Times New Roman"/>
          <w:sz w:val="24"/>
          <w:szCs w:val="24"/>
          <w:lang w:eastAsia="ru-RU"/>
        </w:rPr>
        <w:t xml:space="preserve"> России по результатам оценки соответствия Требованиям в редакции, действовавшей до вступления в силу Постановления N 1599, считаются действительными в пределах сроков, предусмотренных пунктами 3, 4 Постановления N 1599.</w:t>
      </w:r>
    </w:p>
    <w:p w:rsidR="000D6588" w:rsidRPr="00161ADF" w:rsidRDefault="000D6588" w:rsidP="00161ADF">
      <w:pPr>
        <w:shd w:val="clear" w:color="auto" w:fill="FFFFFF"/>
        <w:spacing w:after="255" w:line="360" w:lineRule="auto"/>
        <w:ind w:firstLine="709"/>
        <w:jc w:val="both"/>
        <w:rPr>
          <w:rFonts w:ascii="Times New Roman" w:eastAsia="Times New Roman" w:hAnsi="Times New Roman" w:cs="Times New Roman"/>
          <w:sz w:val="24"/>
          <w:szCs w:val="24"/>
          <w:lang w:eastAsia="ru-RU"/>
        </w:rPr>
      </w:pPr>
      <w:r w:rsidRPr="00161ADF">
        <w:rPr>
          <w:rFonts w:ascii="Times New Roman" w:eastAsia="Times New Roman" w:hAnsi="Times New Roman" w:cs="Times New Roman"/>
          <w:sz w:val="24"/>
          <w:szCs w:val="24"/>
          <w:lang w:eastAsia="ru-RU"/>
        </w:rPr>
        <w:t>В связи с изложенным в целях недопущения необоснованного ограничения конкуренции среди участников закупки Департамент отмечает, что при наличии действующей реестровой записи отсутствие в заявке на участие в закупке информации о количестве баллов за выполнение технологический операций (условий) на территории Российской Федерации в отношении продукции радиоэлектронной промышленности не должно являться основанием для приравнивания ее к заявке, в которой содержится предложение о поставке продукции, происходящей из иностранных государств и, соответственно, ее отклонения.</w:t>
      </w:r>
    </w:p>
    <w:p w:rsidR="000D6588" w:rsidRPr="00161ADF" w:rsidRDefault="000D6588" w:rsidP="00161ADF">
      <w:pPr>
        <w:shd w:val="clear" w:color="auto" w:fill="FFFFFF"/>
        <w:spacing w:after="255" w:line="360" w:lineRule="auto"/>
        <w:ind w:firstLine="709"/>
        <w:jc w:val="both"/>
        <w:rPr>
          <w:rFonts w:ascii="Times New Roman" w:eastAsia="Times New Roman" w:hAnsi="Times New Roman" w:cs="Times New Roman"/>
          <w:sz w:val="24"/>
          <w:szCs w:val="24"/>
          <w:lang w:eastAsia="ru-RU"/>
        </w:rPr>
      </w:pPr>
      <w:r w:rsidRPr="00161ADF">
        <w:rPr>
          <w:rFonts w:ascii="Times New Roman" w:eastAsia="Times New Roman" w:hAnsi="Times New Roman" w:cs="Times New Roman"/>
          <w:sz w:val="24"/>
          <w:szCs w:val="24"/>
          <w:lang w:eastAsia="ru-RU"/>
        </w:rPr>
        <w:t xml:space="preserve">Дополнительно Департамент сообщает, что изложенная позиция </w:t>
      </w:r>
      <w:proofErr w:type="spellStart"/>
      <w:r w:rsidRPr="00161ADF">
        <w:rPr>
          <w:rFonts w:ascii="Times New Roman" w:eastAsia="Times New Roman" w:hAnsi="Times New Roman" w:cs="Times New Roman"/>
          <w:sz w:val="24"/>
          <w:szCs w:val="24"/>
          <w:lang w:eastAsia="ru-RU"/>
        </w:rPr>
        <w:t>Минпромторга</w:t>
      </w:r>
      <w:proofErr w:type="spellEnd"/>
      <w:r w:rsidRPr="00161ADF">
        <w:rPr>
          <w:rFonts w:ascii="Times New Roman" w:eastAsia="Times New Roman" w:hAnsi="Times New Roman" w:cs="Times New Roman"/>
          <w:sz w:val="24"/>
          <w:szCs w:val="24"/>
          <w:lang w:eastAsia="ru-RU"/>
        </w:rPr>
        <w:t xml:space="preserve"> России направлена также в ФАС России письмом от 17 октября 2022 г. N ШВ-104363/11 в целях возможности ее учета в рамках осуществления контроля в сфере закупок товаров, работ, услуг для обеспечения государственных и муниципальных нужд.</w:t>
      </w:r>
    </w:p>
    <w:tbl>
      <w:tblPr>
        <w:tblW w:w="5000" w:type="pct"/>
        <w:tblCellMar>
          <w:top w:w="15" w:type="dxa"/>
          <w:left w:w="15" w:type="dxa"/>
          <w:bottom w:w="15" w:type="dxa"/>
          <w:right w:w="15" w:type="dxa"/>
        </w:tblCellMar>
        <w:tblLook w:val="04A0" w:firstRow="1" w:lastRow="0" w:firstColumn="1" w:lastColumn="0" w:noHBand="0" w:noVBand="1"/>
      </w:tblPr>
      <w:tblGrid>
        <w:gridCol w:w="4677"/>
        <w:gridCol w:w="4678"/>
      </w:tblGrid>
      <w:tr w:rsidR="000D6588" w:rsidRPr="00161ADF" w:rsidTr="005B4B4F">
        <w:tc>
          <w:tcPr>
            <w:tcW w:w="2500" w:type="pct"/>
            <w:hideMark/>
          </w:tcPr>
          <w:p w:rsidR="000D6588" w:rsidRPr="00161ADF" w:rsidRDefault="000D6588" w:rsidP="00161ADF">
            <w:pPr>
              <w:spacing w:after="0" w:line="360" w:lineRule="auto"/>
              <w:ind w:firstLine="709"/>
              <w:jc w:val="both"/>
              <w:rPr>
                <w:rFonts w:ascii="Times New Roman" w:eastAsia="Times New Roman" w:hAnsi="Times New Roman" w:cs="Times New Roman"/>
                <w:sz w:val="24"/>
                <w:szCs w:val="24"/>
                <w:lang w:eastAsia="ru-RU"/>
              </w:rPr>
            </w:pPr>
            <w:r w:rsidRPr="00161ADF">
              <w:rPr>
                <w:rFonts w:ascii="Times New Roman" w:eastAsia="Times New Roman" w:hAnsi="Times New Roman" w:cs="Times New Roman"/>
                <w:sz w:val="24"/>
                <w:szCs w:val="24"/>
                <w:lang w:eastAsia="ru-RU"/>
              </w:rPr>
              <w:t>Директор</w:t>
            </w:r>
            <w:r w:rsidRPr="00161ADF">
              <w:rPr>
                <w:rFonts w:ascii="Times New Roman" w:eastAsia="Times New Roman" w:hAnsi="Times New Roman" w:cs="Times New Roman"/>
                <w:sz w:val="24"/>
                <w:szCs w:val="24"/>
                <w:lang w:eastAsia="ru-RU"/>
              </w:rPr>
              <w:br/>
              <w:t>Департамента радиоэлектронной</w:t>
            </w:r>
            <w:r w:rsidRPr="00161ADF">
              <w:rPr>
                <w:rFonts w:ascii="Times New Roman" w:eastAsia="Times New Roman" w:hAnsi="Times New Roman" w:cs="Times New Roman"/>
                <w:sz w:val="24"/>
                <w:szCs w:val="24"/>
                <w:lang w:eastAsia="ru-RU"/>
              </w:rPr>
              <w:br/>
              <w:t>промышленности</w:t>
            </w:r>
          </w:p>
        </w:tc>
        <w:tc>
          <w:tcPr>
            <w:tcW w:w="2500" w:type="pct"/>
            <w:hideMark/>
          </w:tcPr>
          <w:p w:rsidR="000D6588" w:rsidRPr="00161ADF" w:rsidRDefault="000D6588" w:rsidP="00161ADF">
            <w:pPr>
              <w:spacing w:after="0" w:line="360" w:lineRule="auto"/>
              <w:ind w:firstLine="709"/>
              <w:jc w:val="both"/>
              <w:rPr>
                <w:rFonts w:ascii="Times New Roman" w:eastAsia="Times New Roman" w:hAnsi="Times New Roman" w:cs="Times New Roman"/>
                <w:sz w:val="24"/>
                <w:szCs w:val="24"/>
                <w:lang w:eastAsia="ru-RU"/>
              </w:rPr>
            </w:pPr>
            <w:r w:rsidRPr="00161ADF">
              <w:rPr>
                <w:rFonts w:ascii="Times New Roman" w:eastAsia="Times New Roman" w:hAnsi="Times New Roman" w:cs="Times New Roman"/>
                <w:sz w:val="24"/>
                <w:szCs w:val="24"/>
                <w:lang w:eastAsia="ru-RU"/>
              </w:rPr>
              <w:t>Ю.В.</w:t>
            </w:r>
            <w:bookmarkStart w:id="1" w:name="_GoBack"/>
            <w:bookmarkEnd w:id="1"/>
            <w:r w:rsidRPr="00161ADF">
              <w:rPr>
                <w:rFonts w:ascii="Times New Roman" w:eastAsia="Times New Roman" w:hAnsi="Times New Roman" w:cs="Times New Roman"/>
                <w:sz w:val="24"/>
                <w:szCs w:val="24"/>
                <w:lang w:eastAsia="ru-RU"/>
              </w:rPr>
              <w:t> Плясунов</w:t>
            </w:r>
          </w:p>
        </w:tc>
      </w:tr>
    </w:tbl>
    <w:p w:rsidR="00DC248F" w:rsidRPr="00161ADF" w:rsidRDefault="005B4B4F" w:rsidP="00161ADF">
      <w:pPr>
        <w:jc w:val="both"/>
      </w:pPr>
    </w:p>
    <w:sectPr w:rsidR="00DC248F" w:rsidRPr="00161A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96E"/>
    <w:rsid w:val="000D6588"/>
    <w:rsid w:val="00161ADF"/>
    <w:rsid w:val="001B2499"/>
    <w:rsid w:val="005B4B4F"/>
    <w:rsid w:val="007B796E"/>
    <w:rsid w:val="00E77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5F84E-D14A-4317-B496-4542284C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1AD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61A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871111">
      <w:bodyDiv w:val="1"/>
      <w:marLeft w:val="0"/>
      <w:marRight w:val="0"/>
      <w:marTop w:val="0"/>
      <w:marBottom w:val="0"/>
      <w:divBdr>
        <w:top w:val="none" w:sz="0" w:space="0" w:color="auto"/>
        <w:left w:val="none" w:sz="0" w:space="0" w:color="auto"/>
        <w:bottom w:val="none" w:sz="0" w:space="0" w:color="auto"/>
        <w:right w:val="none" w:sz="0" w:space="0" w:color="auto"/>
      </w:divBdr>
      <w:divsChild>
        <w:div w:id="586421204">
          <w:marLeft w:val="0"/>
          <w:marRight w:val="0"/>
          <w:marTop w:val="0"/>
          <w:marBottom w:val="180"/>
          <w:divBdr>
            <w:top w:val="none" w:sz="0" w:space="0" w:color="auto"/>
            <w:left w:val="none" w:sz="0" w:space="0" w:color="auto"/>
            <w:bottom w:val="none" w:sz="0" w:space="0" w:color="auto"/>
            <w:right w:val="none" w:sz="0" w:space="0" w:color="auto"/>
          </w:divBdr>
        </w:div>
        <w:div w:id="127240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5786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Минина</dc:creator>
  <cp:keywords/>
  <dc:description/>
  <cp:lastModifiedBy>Анна Ю. Шульц</cp:lastModifiedBy>
  <cp:revision>4</cp:revision>
  <cp:lastPrinted>2023-02-03T06:22:00Z</cp:lastPrinted>
  <dcterms:created xsi:type="dcterms:W3CDTF">2023-02-03T06:01:00Z</dcterms:created>
  <dcterms:modified xsi:type="dcterms:W3CDTF">2023-02-03T10:01:00Z</dcterms:modified>
</cp:coreProperties>
</file>